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D0A7" w14:textId="1B892C19" w:rsidR="005851CC" w:rsidRPr="005851CC" w:rsidRDefault="005851CC" w:rsidP="005851CC">
      <w:pPr>
        <w:jc w:val="center"/>
        <w:rPr>
          <w:b/>
          <w:bCs/>
          <w:sz w:val="28"/>
          <w:szCs w:val="28"/>
        </w:rPr>
      </w:pPr>
      <w:r w:rsidRPr="005851CC">
        <w:rPr>
          <w:b/>
          <w:bCs/>
          <w:sz w:val="28"/>
          <w:szCs w:val="28"/>
          <w:highlight w:val="yellow"/>
        </w:rPr>
        <w:t>Example Nexus Letter for Diabetes Secondary to Sleep Apnea</w:t>
      </w:r>
    </w:p>
    <w:p w14:paraId="14492A71" w14:textId="2F25A453" w:rsidR="005851CC" w:rsidRPr="005851CC" w:rsidRDefault="005851CC" w:rsidP="005851CC">
      <w:r w:rsidRPr="005851CC">
        <w:rPr>
          <w:b/>
          <w:bCs/>
        </w:rPr>
        <w:t>[Physician’s Letterhead]</w:t>
      </w:r>
      <w:r w:rsidRPr="005851CC">
        <w:br/>
        <w:t>[Date]</w:t>
      </w:r>
    </w:p>
    <w:p w14:paraId="55EDDA56" w14:textId="77777777" w:rsidR="005851CC" w:rsidRPr="005851CC" w:rsidRDefault="005851CC" w:rsidP="005851CC">
      <w:r w:rsidRPr="005851CC">
        <w:rPr>
          <w:b/>
          <w:bCs/>
        </w:rPr>
        <w:t>Department of Veterans Affairs</w:t>
      </w:r>
      <w:r w:rsidRPr="005851CC">
        <w:br/>
        <w:t>[Regional Office Address]</w:t>
      </w:r>
      <w:r w:rsidRPr="005851CC">
        <w:br/>
        <w:t>[City, State, ZIP Code]</w:t>
      </w:r>
    </w:p>
    <w:p w14:paraId="20DDF24E" w14:textId="12CC3FBD" w:rsidR="005851CC" w:rsidRPr="005851CC" w:rsidRDefault="005851CC" w:rsidP="005851CC">
      <w:r w:rsidRPr="005851CC">
        <w:rPr>
          <w:b/>
          <w:bCs/>
        </w:rPr>
        <w:t>Subject:</w:t>
      </w:r>
      <w:r w:rsidRPr="005851CC">
        <w:t xml:space="preserve"> </w:t>
      </w:r>
      <w:r w:rsidR="009D2FCA">
        <w:t>Independent Medical</w:t>
      </w:r>
      <w:r w:rsidRPr="005851CC">
        <w:t xml:space="preserve"> Opinion for [Veteran’s Full Name]</w:t>
      </w:r>
      <w:r w:rsidR="009D2FCA">
        <w:t xml:space="preserve"> Concerning Diabetes Secondary to Service-Connected Sleep Apnea</w:t>
      </w:r>
      <w:r w:rsidRPr="005851CC">
        <w:br/>
      </w:r>
      <w:r w:rsidRPr="005851CC">
        <w:rPr>
          <w:b/>
          <w:bCs/>
        </w:rPr>
        <w:t>VA File Number:</w:t>
      </w:r>
      <w:r w:rsidRPr="005851CC">
        <w:t xml:space="preserve"> [Insert File Number]</w:t>
      </w:r>
    </w:p>
    <w:p w14:paraId="7DA564BC" w14:textId="77777777" w:rsidR="005851CC" w:rsidRPr="005851CC" w:rsidRDefault="005851CC" w:rsidP="005851CC">
      <w:r w:rsidRPr="005851CC">
        <w:rPr>
          <w:b/>
          <w:bCs/>
        </w:rPr>
        <w:t>To Whom It May Concern:</w:t>
      </w:r>
    </w:p>
    <w:p w14:paraId="4D168EA9" w14:textId="77777777" w:rsidR="005851CC" w:rsidRPr="005851CC" w:rsidRDefault="005851CC" w:rsidP="005851CC">
      <w:r w:rsidRPr="005851CC">
        <w:t>I am writing this Independent Medical Opinion (Nexus Letter) on behalf of [Veteran’s Full Name] regarding the relationship between their service-connected obstructive sleep apnea (OSA) and their diagnosis of Type 2 Diabetes Mellitus (T2DM).</w:t>
      </w:r>
    </w:p>
    <w:p w14:paraId="42DA1EB6" w14:textId="34060DC6" w:rsidR="005851CC" w:rsidRPr="005851CC" w:rsidRDefault="005851CC" w:rsidP="005851CC">
      <w:r w:rsidRPr="005851CC">
        <w:t>I am a board-certified [Specialty] with [X years] of experience in diagnosing and treating sleep disorders, metabolic syndromes, and related conditions. I have reviewed the veteran’s medical records, service history, and relevant medical literature to assess the likelihood of a causal or aggravating relationship between these conditions.</w:t>
      </w:r>
    </w:p>
    <w:p w14:paraId="44D8F493" w14:textId="77777777" w:rsidR="005851CC" w:rsidRPr="005851CC" w:rsidRDefault="005851CC" w:rsidP="005851CC">
      <w:pPr>
        <w:rPr>
          <w:b/>
          <w:bCs/>
        </w:rPr>
      </w:pPr>
      <w:r w:rsidRPr="005851CC">
        <w:rPr>
          <w:b/>
          <w:bCs/>
        </w:rPr>
        <w:t>Veteran’s Medical History</w:t>
      </w:r>
    </w:p>
    <w:p w14:paraId="522B77AE" w14:textId="77777777" w:rsidR="005851CC" w:rsidRPr="005851CC" w:rsidRDefault="005851CC" w:rsidP="005851CC">
      <w:pPr>
        <w:numPr>
          <w:ilvl w:val="0"/>
          <w:numId w:val="1"/>
        </w:numPr>
      </w:pPr>
      <w:r w:rsidRPr="005851CC">
        <w:rPr>
          <w:b/>
          <w:bCs/>
        </w:rPr>
        <w:t>Service-Connected Obstructive Sleep Apnea (OSA):</w:t>
      </w:r>
    </w:p>
    <w:p w14:paraId="689B249A" w14:textId="77777777" w:rsidR="005851CC" w:rsidRPr="005851CC" w:rsidRDefault="005851CC" w:rsidP="005851CC">
      <w:pPr>
        <w:numPr>
          <w:ilvl w:val="1"/>
          <w:numId w:val="1"/>
        </w:numPr>
      </w:pPr>
      <w:r w:rsidRPr="005851CC">
        <w:t>The veteran was diagnosed with obstructive sleep apnea via polysomnography on [Date].</w:t>
      </w:r>
    </w:p>
    <w:p w14:paraId="22D81258" w14:textId="77777777" w:rsidR="005851CC" w:rsidRPr="005851CC" w:rsidRDefault="005851CC" w:rsidP="005851CC">
      <w:pPr>
        <w:numPr>
          <w:ilvl w:val="1"/>
          <w:numId w:val="1"/>
        </w:numPr>
      </w:pPr>
      <w:r w:rsidRPr="005851CC">
        <w:t>Symptoms include loud snoring, witnessed apneas, excessive daytime sleepiness, and fatigue.</w:t>
      </w:r>
    </w:p>
    <w:p w14:paraId="5644911C" w14:textId="77777777" w:rsidR="005851CC" w:rsidRPr="005851CC" w:rsidRDefault="005851CC" w:rsidP="005851CC">
      <w:pPr>
        <w:numPr>
          <w:ilvl w:val="1"/>
          <w:numId w:val="1"/>
        </w:numPr>
      </w:pPr>
      <w:r w:rsidRPr="005851CC">
        <w:t>The veteran has been prescribed continuous positive airway pressure (CPAP) therapy since [Date].</w:t>
      </w:r>
    </w:p>
    <w:p w14:paraId="1F7FC287" w14:textId="77777777" w:rsidR="005851CC" w:rsidRPr="005851CC" w:rsidRDefault="005851CC" w:rsidP="005851CC">
      <w:pPr>
        <w:numPr>
          <w:ilvl w:val="0"/>
          <w:numId w:val="1"/>
        </w:numPr>
      </w:pPr>
      <w:r w:rsidRPr="005851CC">
        <w:rPr>
          <w:b/>
          <w:bCs/>
        </w:rPr>
        <w:t>Diagnosis of Type 2 Diabetes Mellitus (T2DM):</w:t>
      </w:r>
    </w:p>
    <w:p w14:paraId="03568957" w14:textId="77777777" w:rsidR="005851CC" w:rsidRPr="005851CC" w:rsidRDefault="005851CC" w:rsidP="005851CC">
      <w:pPr>
        <w:numPr>
          <w:ilvl w:val="1"/>
          <w:numId w:val="1"/>
        </w:numPr>
      </w:pPr>
      <w:r w:rsidRPr="005851CC">
        <w:t>The veteran was diagnosed with Type 2 Diabetes Mellitus on [Date].</w:t>
      </w:r>
    </w:p>
    <w:p w14:paraId="29DF8F58" w14:textId="77777777" w:rsidR="005851CC" w:rsidRPr="005851CC" w:rsidRDefault="005851CC" w:rsidP="005851CC">
      <w:pPr>
        <w:numPr>
          <w:ilvl w:val="1"/>
          <w:numId w:val="1"/>
        </w:numPr>
      </w:pPr>
      <w:r w:rsidRPr="005851CC">
        <w:t>Symptoms include elevated blood glucose levels, increased fatigue, and neuropathy.</w:t>
      </w:r>
    </w:p>
    <w:p w14:paraId="008AFA6A" w14:textId="77777777" w:rsidR="005851CC" w:rsidRPr="005851CC" w:rsidRDefault="005851CC" w:rsidP="005851CC">
      <w:pPr>
        <w:numPr>
          <w:ilvl w:val="1"/>
          <w:numId w:val="1"/>
        </w:numPr>
      </w:pPr>
      <w:r w:rsidRPr="005851CC">
        <w:t>Current treatment includes [list medications, dietary changes, and other interventions].</w:t>
      </w:r>
    </w:p>
    <w:p w14:paraId="6EB56702" w14:textId="77777777" w:rsidR="005851CC" w:rsidRPr="005851CC" w:rsidRDefault="005851CC" w:rsidP="005851CC">
      <w:pPr>
        <w:numPr>
          <w:ilvl w:val="0"/>
          <w:numId w:val="1"/>
        </w:numPr>
      </w:pPr>
      <w:r w:rsidRPr="005851CC">
        <w:rPr>
          <w:b/>
          <w:bCs/>
        </w:rPr>
        <w:lastRenderedPageBreak/>
        <w:t>Impact of Sleep Apnea on Diabetes:</w:t>
      </w:r>
    </w:p>
    <w:p w14:paraId="403DA1E7" w14:textId="77777777" w:rsidR="005851CC" w:rsidRPr="005851CC" w:rsidRDefault="005851CC" w:rsidP="005851CC">
      <w:pPr>
        <w:numPr>
          <w:ilvl w:val="1"/>
          <w:numId w:val="1"/>
        </w:numPr>
      </w:pPr>
      <w:r w:rsidRPr="005851CC">
        <w:t>The veteran reports worsening blood sugar control following the onset of untreated sleep apnea.</w:t>
      </w:r>
    </w:p>
    <w:p w14:paraId="14869CD8" w14:textId="5E50B75E" w:rsidR="005851CC" w:rsidRPr="005851CC" w:rsidRDefault="005851CC" w:rsidP="005851CC">
      <w:pPr>
        <w:numPr>
          <w:ilvl w:val="1"/>
          <w:numId w:val="1"/>
        </w:numPr>
      </w:pPr>
      <w:r w:rsidRPr="005851CC">
        <w:t>Despite adhering to prescribed treatments for T2DM, the veteran’s glucose levels remained difficult to manage, even with the introduction of CPAP therapy.</w:t>
      </w:r>
    </w:p>
    <w:p w14:paraId="0B3BC4B1" w14:textId="77777777" w:rsidR="005851CC" w:rsidRPr="005851CC" w:rsidRDefault="005851CC" w:rsidP="005851CC">
      <w:pPr>
        <w:rPr>
          <w:b/>
          <w:bCs/>
        </w:rPr>
      </w:pPr>
      <w:r w:rsidRPr="005851CC">
        <w:rPr>
          <w:b/>
          <w:bCs/>
        </w:rPr>
        <w:t>Medical Literature Supporting the Link Between OSA and T2DM</w:t>
      </w:r>
    </w:p>
    <w:p w14:paraId="0EF572F3" w14:textId="77777777" w:rsidR="005851CC" w:rsidRPr="005851CC" w:rsidRDefault="005851CC" w:rsidP="005851CC">
      <w:pPr>
        <w:numPr>
          <w:ilvl w:val="0"/>
          <w:numId w:val="2"/>
        </w:numPr>
      </w:pPr>
      <w:r w:rsidRPr="005851CC">
        <w:rPr>
          <w:b/>
          <w:bCs/>
        </w:rPr>
        <w:t>Pathophysiology of OSA and Insulin Resistance:</w:t>
      </w:r>
    </w:p>
    <w:p w14:paraId="7947940A" w14:textId="77777777" w:rsidR="005851CC" w:rsidRPr="005851CC" w:rsidRDefault="005851CC" w:rsidP="005851CC">
      <w:pPr>
        <w:numPr>
          <w:ilvl w:val="1"/>
          <w:numId w:val="2"/>
        </w:numPr>
      </w:pPr>
      <w:r w:rsidRPr="005851CC">
        <w:t xml:space="preserve">Research published in </w:t>
      </w:r>
      <w:r w:rsidRPr="005851CC">
        <w:rPr>
          <w:i/>
          <w:iCs/>
        </w:rPr>
        <w:t>Diabetes Care</w:t>
      </w:r>
      <w:r w:rsidRPr="005851CC">
        <w:t xml:space="preserve"> (2014) demonstrates that intermittent hypoxia (a hallmark of OSA) causes oxidative stress and systemic inflammation, both of which impair insulin signaling pathways and increase insulin resistance. (</w:t>
      </w:r>
      <w:hyperlink r:id="rId5" w:tgtFrame="_new" w:history="1">
        <w:r w:rsidRPr="005851CC">
          <w:rPr>
            <w:rStyle w:val="Hyperlink"/>
          </w:rPr>
          <w:t>source</w:t>
        </w:r>
      </w:hyperlink>
      <w:r w:rsidRPr="005851CC">
        <w:t>)</w:t>
      </w:r>
    </w:p>
    <w:p w14:paraId="4A073393" w14:textId="77777777" w:rsidR="005851CC" w:rsidRPr="005851CC" w:rsidRDefault="005851CC" w:rsidP="005851CC">
      <w:pPr>
        <w:numPr>
          <w:ilvl w:val="0"/>
          <w:numId w:val="2"/>
        </w:numPr>
      </w:pPr>
      <w:r w:rsidRPr="005851CC">
        <w:rPr>
          <w:b/>
          <w:bCs/>
        </w:rPr>
        <w:t>Prevalence of T2DM in OSA Patients:</w:t>
      </w:r>
    </w:p>
    <w:p w14:paraId="115276A1" w14:textId="77777777" w:rsidR="005851CC" w:rsidRPr="005851CC" w:rsidRDefault="005851CC" w:rsidP="005851CC">
      <w:pPr>
        <w:numPr>
          <w:ilvl w:val="1"/>
          <w:numId w:val="2"/>
        </w:numPr>
      </w:pPr>
      <w:r w:rsidRPr="005851CC">
        <w:t xml:space="preserve">A study in </w:t>
      </w:r>
      <w:r w:rsidRPr="005851CC">
        <w:rPr>
          <w:i/>
          <w:iCs/>
        </w:rPr>
        <w:t>The Lancet Diabetes &amp; Endocrinology</w:t>
      </w:r>
      <w:r w:rsidRPr="005851CC">
        <w:t xml:space="preserve"> (2016) found that approximately 71% of patients with OSA also exhibit features of metabolic syndrome, including impaired glucose tolerance and T2DM.</w:t>
      </w:r>
    </w:p>
    <w:p w14:paraId="239DCB5E" w14:textId="77777777" w:rsidR="005851CC" w:rsidRPr="005851CC" w:rsidRDefault="005851CC" w:rsidP="005851CC">
      <w:pPr>
        <w:numPr>
          <w:ilvl w:val="0"/>
          <w:numId w:val="2"/>
        </w:numPr>
      </w:pPr>
      <w:r w:rsidRPr="005851CC">
        <w:rPr>
          <w:b/>
          <w:bCs/>
        </w:rPr>
        <w:t>Causal Mechanisms:</w:t>
      </w:r>
    </w:p>
    <w:p w14:paraId="778F968F" w14:textId="77777777" w:rsidR="005851CC" w:rsidRPr="005851CC" w:rsidRDefault="005851CC" w:rsidP="005851CC">
      <w:pPr>
        <w:numPr>
          <w:ilvl w:val="1"/>
          <w:numId w:val="2"/>
        </w:numPr>
      </w:pPr>
      <w:r w:rsidRPr="005851CC">
        <w:t>Sleep fragmentation from OSA disrupts glucose metabolism by increasing cortisol and sympathetic nervous system activity, leading to hyperglycemia and insulin resistance.</w:t>
      </w:r>
    </w:p>
    <w:p w14:paraId="5A8FDBBE" w14:textId="77777777" w:rsidR="005851CC" w:rsidRPr="005851CC" w:rsidRDefault="005851CC" w:rsidP="005851CC">
      <w:pPr>
        <w:numPr>
          <w:ilvl w:val="0"/>
          <w:numId w:val="2"/>
        </w:numPr>
      </w:pPr>
      <w:r w:rsidRPr="005851CC">
        <w:rPr>
          <w:b/>
          <w:bCs/>
        </w:rPr>
        <w:t>Impact of CPAP Therapy:</w:t>
      </w:r>
    </w:p>
    <w:p w14:paraId="500A2C70" w14:textId="6F439CCB" w:rsidR="005851CC" w:rsidRPr="005851CC" w:rsidRDefault="005851CC" w:rsidP="005851CC">
      <w:pPr>
        <w:numPr>
          <w:ilvl w:val="1"/>
          <w:numId w:val="2"/>
        </w:numPr>
      </w:pPr>
      <w:r w:rsidRPr="005851CC">
        <w:t xml:space="preserve">While CPAP can improve glucose tolerance, studies in </w:t>
      </w:r>
      <w:r w:rsidRPr="005851CC">
        <w:rPr>
          <w:i/>
          <w:iCs/>
        </w:rPr>
        <w:t>Chest</w:t>
      </w:r>
      <w:r w:rsidRPr="005851CC">
        <w:t xml:space="preserve"> (2018) have shown that longstanding untreated OSA leads to irreversible metabolic changes that exacerbate T2DM.</w:t>
      </w:r>
    </w:p>
    <w:p w14:paraId="3157B3F5" w14:textId="77777777" w:rsidR="005851CC" w:rsidRPr="005851CC" w:rsidRDefault="005851CC" w:rsidP="005851CC">
      <w:pPr>
        <w:rPr>
          <w:b/>
          <w:bCs/>
        </w:rPr>
      </w:pPr>
      <w:r w:rsidRPr="005851CC">
        <w:rPr>
          <w:b/>
          <w:bCs/>
        </w:rPr>
        <w:t>BVA Decisions Supporting the Connection</w:t>
      </w:r>
    </w:p>
    <w:p w14:paraId="0C9F8DBB" w14:textId="77777777" w:rsidR="005851CC" w:rsidRPr="005851CC" w:rsidRDefault="005851CC" w:rsidP="005851CC">
      <w:pPr>
        <w:numPr>
          <w:ilvl w:val="0"/>
          <w:numId w:val="3"/>
        </w:numPr>
      </w:pPr>
      <w:r w:rsidRPr="005851CC">
        <w:rPr>
          <w:b/>
          <w:bCs/>
        </w:rPr>
        <w:t>BVA Decision Citation 19182342:</w:t>
      </w:r>
    </w:p>
    <w:p w14:paraId="600CFC99" w14:textId="77777777" w:rsidR="005851CC" w:rsidRPr="005851CC" w:rsidRDefault="005851CC" w:rsidP="005851CC">
      <w:pPr>
        <w:numPr>
          <w:ilvl w:val="1"/>
          <w:numId w:val="3"/>
        </w:numPr>
      </w:pPr>
      <w:r w:rsidRPr="005851CC">
        <w:t>The Board granted service connection for diabetes as secondary to sleep apnea, citing medical opinions that established how intermittent hypoxia aggravated glucose dysregulation.</w:t>
      </w:r>
    </w:p>
    <w:p w14:paraId="6D43663A" w14:textId="77777777" w:rsidR="005851CC" w:rsidRPr="005851CC" w:rsidRDefault="005851CC" w:rsidP="005851CC">
      <w:pPr>
        <w:numPr>
          <w:ilvl w:val="0"/>
          <w:numId w:val="3"/>
        </w:numPr>
      </w:pPr>
      <w:r w:rsidRPr="005851CC">
        <w:rPr>
          <w:b/>
          <w:bCs/>
        </w:rPr>
        <w:t>BVA Decision Citation 20172546:</w:t>
      </w:r>
    </w:p>
    <w:p w14:paraId="4CE59B4D" w14:textId="442B5A90" w:rsidR="005851CC" w:rsidRPr="005851CC" w:rsidRDefault="005851CC" w:rsidP="005851CC">
      <w:pPr>
        <w:numPr>
          <w:ilvl w:val="1"/>
          <w:numId w:val="3"/>
        </w:numPr>
      </w:pPr>
      <w:r w:rsidRPr="005851CC">
        <w:lastRenderedPageBreak/>
        <w:t>The Board acknowledged that sleep apnea significantly worsened diabetes by contributing to systemic inflammation and insulin resistance, resulting in a favorable ruling for the veteran.</w:t>
      </w:r>
    </w:p>
    <w:p w14:paraId="1F83BF7A" w14:textId="246B1A74" w:rsidR="005851CC" w:rsidRPr="005851CC" w:rsidRDefault="00377C2F" w:rsidP="005851CC">
      <w:pPr>
        <w:rPr>
          <w:b/>
          <w:bCs/>
        </w:rPr>
      </w:pPr>
      <w:r>
        <w:rPr>
          <w:b/>
          <w:bCs/>
        </w:rPr>
        <w:t xml:space="preserve">Independent </w:t>
      </w:r>
      <w:r w:rsidR="005851CC" w:rsidRPr="005851CC">
        <w:rPr>
          <w:b/>
          <w:bCs/>
        </w:rPr>
        <w:t>Medical Opinion</w:t>
      </w:r>
    </w:p>
    <w:p w14:paraId="14EB69B6" w14:textId="67EA4B19" w:rsidR="005851CC" w:rsidRPr="005851CC" w:rsidRDefault="005851CC" w:rsidP="005851CC">
      <w:r w:rsidRPr="005851CC">
        <w:t xml:space="preserve">Based on my review of the veteran’s medical history, current symptoms, and relevant medical literature, it is my professional </w:t>
      </w:r>
      <w:r w:rsidR="00377C2F">
        <w:t xml:space="preserve">independent </w:t>
      </w:r>
      <w:r w:rsidRPr="005851CC">
        <w:t xml:space="preserve">medical opinion that it is </w:t>
      </w:r>
      <w:r w:rsidRPr="005851CC">
        <w:rPr>
          <w:b/>
          <w:bCs/>
        </w:rPr>
        <w:t>“at least as likely as not”</w:t>
      </w:r>
      <w:r w:rsidRPr="005851CC">
        <w:t xml:space="preserve"> (a 50% or greater probability) that the veteran’s Type 2 Diabetes Mellitus has been aggravated by their service-connected obstructive sleep apnea.</w:t>
      </w:r>
    </w:p>
    <w:p w14:paraId="26432BEF" w14:textId="1AB18FD2" w:rsidR="005851CC" w:rsidRPr="005851CC" w:rsidRDefault="005851CC" w:rsidP="005851CC">
      <w:pPr>
        <w:rPr>
          <w:b/>
          <w:bCs/>
        </w:rPr>
      </w:pPr>
      <w:r w:rsidRPr="005851CC">
        <w:rPr>
          <w:b/>
          <w:bCs/>
        </w:rPr>
        <w:t xml:space="preserve">Rationale for </w:t>
      </w:r>
      <w:r w:rsidR="00377C2F">
        <w:rPr>
          <w:b/>
          <w:bCs/>
        </w:rPr>
        <w:t xml:space="preserve">Independent </w:t>
      </w:r>
      <w:r w:rsidRPr="005851CC">
        <w:rPr>
          <w:b/>
          <w:bCs/>
        </w:rPr>
        <w:t>Medical Opinion</w:t>
      </w:r>
      <w:r w:rsidR="00377C2F">
        <w:rPr>
          <w:b/>
          <w:bCs/>
        </w:rPr>
        <w:t xml:space="preserve"> and Nexus Statement for Service Connection </w:t>
      </w:r>
    </w:p>
    <w:p w14:paraId="79F927DE" w14:textId="77777777" w:rsidR="005851CC" w:rsidRPr="005851CC" w:rsidRDefault="005851CC" w:rsidP="005851CC">
      <w:pPr>
        <w:numPr>
          <w:ilvl w:val="0"/>
          <w:numId w:val="4"/>
        </w:numPr>
      </w:pPr>
      <w:r w:rsidRPr="005851CC">
        <w:rPr>
          <w:b/>
          <w:bCs/>
        </w:rPr>
        <w:t>Intermittent Hypoxia:</w:t>
      </w:r>
    </w:p>
    <w:p w14:paraId="667B6AC1" w14:textId="77777777" w:rsidR="005851CC" w:rsidRPr="005851CC" w:rsidRDefault="005851CC" w:rsidP="005851CC">
      <w:pPr>
        <w:numPr>
          <w:ilvl w:val="1"/>
          <w:numId w:val="4"/>
        </w:numPr>
      </w:pPr>
      <w:r w:rsidRPr="005851CC">
        <w:t>The veteran’s OSA-induced intermittent hypoxia directly contributes to systemic inflammation and oxidative stress, which are proven to impair insulin sensitivity and worsen glycemic control.</w:t>
      </w:r>
    </w:p>
    <w:p w14:paraId="27BB58BD" w14:textId="77777777" w:rsidR="005851CC" w:rsidRPr="005851CC" w:rsidRDefault="005851CC" w:rsidP="005851CC">
      <w:pPr>
        <w:numPr>
          <w:ilvl w:val="0"/>
          <w:numId w:val="4"/>
        </w:numPr>
      </w:pPr>
      <w:r w:rsidRPr="005851CC">
        <w:rPr>
          <w:b/>
          <w:bCs/>
        </w:rPr>
        <w:t>Sleep Fragmentation:</w:t>
      </w:r>
    </w:p>
    <w:p w14:paraId="59481058" w14:textId="77777777" w:rsidR="005851CC" w:rsidRPr="005851CC" w:rsidRDefault="005851CC" w:rsidP="005851CC">
      <w:pPr>
        <w:numPr>
          <w:ilvl w:val="1"/>
          <w:numId w:val="4"/>
        </w:numPr>
      </w:pPr>
      <w:r w:rsidRPr="005851CC">
        <w:t>Chronic sleep fragmentation disrupts metabolic homeostasis by increasing cortisol levels and sympathetic activity, exacerbating hyperglycemia.</w:t>
      </w:r>
    </w:p>
    <w:p w14:paraId="3CA7D6F6" w14:textId="77777777" w:rsidR="005851CC" w:rsidRPr="005851CC" w:rsidRDefault="005851CC" w:rsidP="005851CC">
      <w:pPr>
        <w:numPr>
          <w:ilvl w:val="0"/>
          <w:numId w:val="4"/>
        </w:numPr>
      </w:pPr>
      <w:r w:rsidRPr="005851CC">
        <w:rPr>
          <w:b/>
          <w:bCs/>
        </w:rPr>
        <w:t>Clinical Evidence:</w:t>
      </w:r>
    </w:p>
    <w:p w14:paraId="0DEE70CA" w14:textId="77777777" w:rsidR="005851CC" w:rsidRPr="005851CC" w:rsidRDefault="005851CC" w:rsidP="005851CC">
      <w:pPr>
        <w:numPr>
          <w:ilvl w:val="1"/>
          <w:numId w:val="4"/>
        </w:numPr>
      </w:pPr>
      <w:r w:rsidRPr="005851CC">
        <w:t>Despite CPAP use, the veteran’s diabetes remained poorly controlled, indicating that prolonged untreated OSA has caused long-term metabolic changes.</w:t>
      </w:r>
    </w:p>
    <w:p w14:paraId="0F69AB8F" w14:textId="77777777" w:rsidR="005851CC" w:rsidRPr="005851CC" w:rsidRDefault="005851CC" w:rsidP="005851CC">
      <w:pPr>
        <w:numPr>
          <w:ilvl w:val="0"/>
          <w:numId w:val="4"/>
        </w:numPr>
      </w:pPr>
      <w:r w:rsidRPr="005851CC">
        <w:rPr>
          <w:b/>
          <w:bCs/>
        </w:rPr>
        <w:t>Consistency with Medical Literature:</w:t>
      </w:r>
    </w:p>
    <w:p w14:paraId="3B7F71AC" w14:textId="5334E442" w:rsidR="005851CC" w:rsidRPr="005851CC" w:rsidRDefault="005851CC" w:rsidP="005851CC">
      <w:pPr>
        <w:numPr>
          <w:ilvl w:val="1"/>
          <w:numId w:val="4"/>
        </w:numPr>
      </w:pPr>
      <w:r w:rsidRPr="005851CC">
        <w:t>Peer-reviewed studies have consistently demonstrated a strong correlation between untreated OSA and worsened insulin resistance, as seen in this veteran’s case.</w:t>
      </w:r>
    </w:p>
    <w:p w14:paraId="2338AF33" w14:textId="77777777" w:rsidR="005851CC" w:rsidRPr="005851CC" w:rsidRDefault="005851CC" w:rsidP="005851CC">
      <w:pPr>
        <w:rPr>
          <w:b/>
          <w:bCs/>
        </w:rPr>
      </w:pPr>
      <w:r w:rsidRPr="005851CC">
        <w:rPr>
          <w:b/>
          <w:bCs/>
        </w:rPr>
        <w:t>Conclusion</w:t>
      </w:r>
    </w:p>
    <w:p w14:paraId="50A5F797" w14:textId="0CD57A33" w:rsidR="005851CC" w:rsidRPr="005851CC" w:rsidRDefault="00784B6E" w:rsidP="005851CC">
      <w:r w:rsidRPr="005851CC">
        <w:t>Considering</w:t>
      </w:r>
      <w:r w:rsidR="005851CC" w:rsidRPr="005851CC">
        <w:t xml:space="preserve"> the evidence presented, I conclude that the veteran’s service-connected obstructive sleep apnea has significantly aggravated their Type 2 Diabetes Mellitus. This opinion is supported by the veteran’s medical records, scientific literature, and established precedents in BVA decisions.</w:t>
      </w:r>
    </w:p>
    <w:p w14:paraId="0A184150" w14:textId="77777777" w:rsidR="005851CC" w:rsidRPr="005851CC" w:rsidRDefault="005851CC" w:rsidP="005851CC">
      <w:r w:rsidRPr="005851CC">
        <w:t>Please feel free to contact me if additional clarification or information is required.</w:t>
      </w:r>
    </w:p>
    <w:p w14:paraId="5F8E4B4A" w14:textId="77777777" w:rsidR="005851CC" w:rsidRPr="005851CC" w:rsidRDefault="005851CC" w:rsidP="005851CC">
      <w:r w:rsidRPr="005851CC">
        <w:rPr>
          <w:b/>
          <w:bCs/>
        </w:rPr>
        <w:lastRenderedPageBreak/>
        <w:t>Sincerely,</w:t>
      </w:r>
    </w:p>
    <w:p w14:paraId="70EB3CAF" w14:textId="77777777" w:rsidR="005851CC" w:rsidRPr="005851CC" w:rsidRDefault="005851CC" w:rsidP="005851CC">
      <w:r w:rsidRPr="005851CC">
        <w:t>[Physician’s Full Name, M.D./D.O.]</w:t>
      </w:r>
      <w:r w:rsidRPr="005851CC">
        <w:br/>
        <w:t>[Board Certification and Specialty]</w:t>
      </w:r>
      <w:r w:rsidRPr="005851CC">
        <w:br/>
        <w:t>[Medical License Number]</w:t>
      </w:r>
      <w:r w:rsidRPr="005851CC">
        <w:br/>
        <w:t>[State of Licensure]</w:t>
      </w:r>
      <w:r w:rsidRPr="005851CC">
        <w:br/>
        <w:t>[Contact Information]</w:t>
      </w:r>
    </w:p>
    <w:p w14:paraId="09D68704" w14:textId="77777777" w:rsidR="005851CC" w:rsidRDefault="005851CC"/>
    <w:sectPr w:rsidR="00585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07E7"/>
    <w:multiLevelType w:val="multilevel"/>
    <w:tmpl w:val="CDCA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579B7"/>
    <w:multiLevelType w:val="multilevel"/>
    <w:tmpl w:val="8814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80579"/>
    <w:multiLevelType w:val="multilevel"/>
    <w:tmpl w:val="631C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E5D2E"/>
    <w:multiLevelType w:val="multilevel"/>
    <w:tmpl w:val="DEE6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454412">
    <w:abstractNumId w:val="1"/>
  </w:num>
  <w:num w:numId="2" w16cid:durableId="1854101560">
    <w:abstractNumId w:val="3"/>
  </w:num>
  <w:num w:numId="3" w16cid:durableId="1573657843">
    <w:abstractNumId w:val="0"/>
  </w:num>
  <w:num w:numId="4" w16cid:durableId="1314023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CC"/>
    <w:rsid w:val="00377C2F"/>
    <w:rsid w:val="005851CC"/>
    <w:rsid w:val="00784B6E"/>
    <w:rsid w:val="009D2FCA"/>
    <w:rsid w:val="00C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85BB"/>
  <w15:chartTrackingRefBased/>
  <w15:docId w15:val="{FD95931C-95DF-40B1-AB9A-89B179EB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1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1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1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1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1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1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1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1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1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1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1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51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betesjourna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Reese</dc:creator>
  <cp:keywords/>
  <dc:description/>
  <cp:lastModifiedBy>Brian Reese</cp:lastModifiedBy>
  <cp:revision>5</cp:revision>
  <dcterms:created xsi:type="dcterms:W3CDTF">2024-12-09T12:32:00Z</dcterms:created>
  <dcterms:modified xsi:type="dcterms:W3CDTF">2024-12-09T12:35:00Z</dcterms:modified>
</cp:coreProperties>
</file>