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FF19E" w14:textId="542A0ADF" w:rsidR="00470A90" w:rsidRPr="00470A90" w:rsidRDefault="00470A90" w:rsidP="00470A90">
      <w:pPr>
        <w:jc w:val="center"/>
        <w:rPr>
          <w:b/>
          <w:bCs/>
          <w:sz w:val="40"/>
          <w:szCs w:val="40"/>
        </w:rPr>
      </w:pPr>
      <w:r>
        <w:rPr>
          <w:b/>
          <w:bCs/>
          <w:sz w:val="40"/>
          <w:szCs w:val="40"/>
        </w:rPr>
        <w:t xml:space="preserve">From </w:t>
      </w:r>
      <w:r w:rsidRPr="00470A90">
        <w:rPr>
          <w:b/>
          <w:bCs/>
          <w:sz w:val="40"/>
          <w:szCs w:val="40"/>
        </w:rPr>
        <w:t xml:space="preserve">The Office of </w:t>
      </w:r>
      <w:r w:rsidR="00FF7611" w:rsidRPr="00FF7611">
        <w:rPr>
          <w:b/>
          <w:bCs/>
          <w:sz w:val="40"/>
          <w:szCs w:val="40"/>
          <w:highlight w:val="yellow"/>
        </w:rPr>
        <w:t>[</w:t>
      </w:r>
      <w:r w:rsidRPr="00FF7611">
        <w:rPr>
          <w:b/>
          <w:bCs/>
          <w:sz w:val="40"/>
          <w:szCs w:val="40"/>
          <w:highlight w:val="yellow"/>
        </w:rPr>
        <w:t>Dr. Grant Thomas</w:t>
      </w:r>
      <w:r w:rsidR="00FF7611" w:rsidRPr="00FF7611">
        <w:rPr>
          <w:b/>
          <w:bCs/>
          <w:sz w:val="40"/>
          <w:szCs w:val="40"/>
          <w:highlight w:val="yellow"/>
        </w:rPr>
        <w:t>]</w:t>
      </w:r>
    </w:p>
    <w:p w14:paraId="5813C048" w14:textId="737AB053" w:rsidR="00470A90" w:rsidRPr="00470A90" w:rsidRDefault="00470A90" w:rsidP="00470A90">
      <w:pPr>
        <w:rPr>
          <w:sz w:val="28"/>
          <w:szCs w:val="28"/>
        </w:rPr>
      </w:pPr>
      <w:r w:rsidRPr="00470A90">
        <w:rPr>
          <w:b/>
          <w:bCs/>
          <w:sz w:val="28"/>
          <w:szCs w:val="28"/>
        </w:rPr>
        <w:t>Re: Nexus Letter fo</w:t>
      </w:r>
      <w:r>
        <w:rPr>
          <w:b/>
          <w:bCs/>
          <w:sz w:val="28"/>
          <w:szCs w:val="28"/>
        </w:rPr>
        <w:t xml:space="preserve">r </w:t>
      </w:r>
      <w:r w:rsidR="0057728F">
        <w:rPr>
          <w:b/>
          <w:bCs/>
          <w:sz w:val="28"/>
          <w:szCs w:val="28"/>
        </w:rPr>
        <w:t>Sleep Apnea</w:t>
      </w:r>
      <w:r>
        <w:rPr>
          <w:b/>
          <w:bCs/>
          <w:sz w:val="28"/>
          <w:szCs w:val="28"/>
        </w:rPr>
        <w:t xml:space="preserve"> Secondary to PTSD</w:t>
      </w:r>
      <w:r w:rsidRPr="00470A90">
        <w:rPr>
          <w:b/>
          <w:bCs/>
          <w:sz w:val="28"/>
          <w:szCs w:val="28"/>
        </w:rPr>
        <w:t xml:space="preserve"> </w:t>
      </w:r>
      <w:r>
        <w:rPr>
          <w:b/>
          <w:bCs/>
          <w:sz w:val="28"/>
          <w:szCs w:val="28"/>
        </w:rPr>
        <w:t xml:space="preserve">for </w:t>
      </w:r>
      <w:r w:rsidRPr="00470A90">
        <w:rPr>
          <w:b/>
          <w:bCs/>
          <w:sz w:val="28"/>
          <w:szCs w:val="28"/>
        </w:rPr>
        <w:t>[Veteran's Full Name], [Date of Birth], [Social Security Number]</w:t>
      </w:r>
    </w:p>
    <w:p w14:paraId="08C462CD" w14:textId="77777777" w:rsidR="00470A90" w:rsidRPr="00470A90" w:rsidRDefault="00470A90" w:rsidP="00470A90">
      <w:r w:rsidRPr="00470A90">
        <w:pict w14:anchorId="4F179DF6">
          <v:rect id="_x0000_i1025" style="width:0;height:1.5pt" o:hralign="center" o:hrstd="t" o:hr="t" fillcolor="#a0a0a0" stroked="f"/>
        </w:pict>
      </w:r>
    </w:p>
    <w:p w14:paraId="710F0160" w14:textId="77777777" w:rsidR="00470A90" w:rsidRPr="00470A90" w:rsidRDefault="00470A90" w:rsidP="00470A90">
      <w:r w:rsidRPr="00470A90">
        <w:rPr>
          <w:b/>
          <w:bCs/>
        </w:rPr>
        <w:t>To Whom It May Concern,</w:t>
      </w:r>
    </w:p>
    <w:p w14:paraId="67B4B4D6" w14:textId="117465F5" w:rsidR="00470A90" w:rsidRPr="00470A90" w:rsidRDefault="00470A90" w:rsidP="00470A90">
      <w:r w:rsidRPr="00470A90">
        <w:t xml:space="preserve">I am writing this detailed </w:t>
      </w:r>
      <w:r>
        <w:t xml:space="preserve">independent </w:t>
      </w:r>
      <w:r w:rsidRPr="00470A90">
        <w:t>medical opinion</w:t>
      </w:r>
      <w:r>
        <w:t xml:space="preserve"> </w:t>
      </w:r>
      <w:r w:rsidRPr="00470A90">
        <w:t xml:space="preserve">to address the relationship between [Veteran's Full Name]'s service-connected Post-Traumatic Stress Disorder (PTSD) and the recently diagnosed Obstructive Sleep Apnea (OSA). This opinion is based on a thorough review of the veteran's complete medical history, current </w:t>
      </w:r>
      <w:r>
        <w:t xml:space="preserve">private </w:t>
      </w:r>
      <w:r w:rsidRPr="00470A90">
        <w:t xml:space="preserve">medical records, and the </w:t>
      </w:r>
      <w:r>
        <w:t xml:space="preserve">entire </w:t>
      </w:r>
      <w:r w:rsidRPr="00470A90">
        <w:t>VA Claims File (C-File).</w:t>
      </w:r>
    </w:p>
    <w:p w14:paraId="1A8A646A" w14:textId="77777777" w:rsidR="00470A90" w:rsidRPr="00470A90" w:rsidRDefault="00470A90" w:rsidP="00470A90">
      <w:pPr>
        <w:rPr>
          <w:b/>
          <w:bCs/>
        </w:rPr>
      </w:pPr>
      <w:r w:rsidRPr="00470A90">
        <w:rPr>
          <w:b/>
          <w:bCs/>
        </w:rPr>
        <w:t>Medical Background and Service Connection</w:t>
      </w:r>
    </w:p>
    <w:p w14:paraId="4A3AF4D9" w14:textId="77777777" w:rsidR="00470A90" w:rsidRPr="00470A90" w:rsidRDefault="00470A90" w:rsidP="00470A90">
      <w:r w:rsidRPr="00470A90">
        <w:rPr>
          <w:b/>
          <w:bCs/>
        </w:rPr>
        <w:t>1. Military Service and PTSD Diagnosis:</w:t>
      </w:r>
    </w:p>
    <w:p w14:paraId="52D00777" w14:textId="2956286D" w:rsidR="00470A90" w:rsidRPr="00470A90" w:rsidRDefault="00470A90" w:rsidP="00470A90">
      <w:pPr>
        <w:pStyle w:val="ListParagraph"/>
        <w:numPr>
          <w:ilvl w:val="0"/>
          <w:numId w:val="8"/>
        </w:numPr>
      </w:pPr>
      <w:r w:rsidRPr="00470A90">
        <w:t xml:space="preserve">[Veteran's Full Name] served honorably in the [Branch of Military] from [Service Start Date] to [Service End Date]. During [his/her/their] service, [he/she/they] </w:t>
      </w:r>
      <w:proofErr w:type="gramStart"/>
      <w:r w:rsidRPr="00470A90">
        <w:t>was</w:t>
      </w:r>
      <w:proofErr w:type="gramEnd"/>
      <w:r w:rsidRPr="00470A90">
        <w:t xml:space="preserve"> exposed to several traumatic events, including [specific details of the events, if available]. These experiences led to the development of PTSD, which </w:t>
      </w:r>
      <w:proofErr w:type="gramStart"/>
      <w:r w:rsidRPr="00470A90">
        <w:t>was formally diagnosed</w:t>
      </w:r>
      <w:proofErr w:type="gramEnd"/>
      <w:r w:rsidRPr="00470A90">
        <w:t xml:space="preserve"> </w:t>
      </w:r>
      <w:proofErr w:type="gramStart"/>
      <w:r w:rsidRPr="00470A90">
        <w:t>on</w:t>
      </w:r>
      <w:proofErr w:type="gramEnd"/>
      <w:r w:rsidRPr="00470A90">
        <w:t xml:space="preserve"> [Date]. The VA has recognized this condition as service-connected with a disability rating of [percentage]%</w:t>
      </w:r>
      <w:r>
        <w:t xml:space="preserve"> as of [Date].</w:t>
      </w:r>
    </w:p>
    <w:p w14:paraId="11BB49E2" w14:textId="77777777" w:rsidR="00470A90" w:rsidRPr="00470A90" w:rsidRDefault="00470A90" w:rsidP="00470A90">
      <w:r w:rsidRPr="00470A90">
        <w:rPr>
          <w:b/>
          <w:bCs/>
        </w:rPr>
        <w:t>2. Current Diagnosis of Obstructive Sleep Apnea:</w:t>
      </w:r>
    </w:p>
    <w:p w14:paraId="590E1AEC" w14:textId="77777777" w:rsidR="00470A90" w:rsidRPr="00470A90" w:rsidRDefault="00470A90" w:rsidP="00470A90">
      <w:pPr>
        <w:pStyle w:val="ListParagraph"/>
        <w:numPr>
          <w:ilvl w:val="0"/>
          <w:numId w:val="8"/>
        </w:numPr>
      </w:pPr>
      <w:r w:rsidRPr="00470A90">
        <w:t xml:space="preserve">[Veteran's Full Name] </w:t>
      </w:r>
      <w:proofErr w:type="gramStart"/>
      <w:r w:rsidRPr="00470A90">
        <w:t>was diagnosed</w:t>
      </w:r>
      <w:proofErr w:type="gramEnd"/>
      <w:r w:rsidRPr="00470A90">
        <w:t xml:space="preserve"> with Obstructive Sleep Apnea following a polysomnography conducted on [Date], revealing an Apnea-Hypopnea Index (AHI) of [value], indicating [mild/moderate/severe] OSA. The veteran has </w:t>
      </w:r>
      <w:proofErr w:type="gramStart"/>
      <w:r w:rsidRPr="00470A90">
        <w:t>been prescribed</w:t>
      </w:r>
      <w:proofErr w:type="gramEnd"/>
      <w:r w:rsidRPr="00470A90">
        <w:t xml:space="preserve"> a CPAP machine and has reported symptoms such as loud snoring, daytime fatigue, and observed apneas.</w:t>
      </w:r>
    </w:p>
    <w:p w14:paraId="0D2BB5F1" w14:textId="77777777" w:rsidR="00470A90" w:rsidRPr="00470A90" w:rsidRDefault="00470A90" w:rsidP="00470A90">
      <w:pPr>
        <w:rPr>
          <w:b/>
          <w:bCs/>
        </w:rPr>
      </w:pPr>
      <w:r w:rsidRPr="00470A90">
        <w:rPr>
          <w:b/>
          <w:bCs/>
        </w:rPr>
        <w:t>Evidence Linking PTSD and Sleep Apnea</w:t>
      </w:r>
    </w:p>
    <w:p w14:paraId="60EF88BC" w14:textId="13DF28C4" w:rsidR="00470A90" w:rsidRPr="00470A90" w:rsidRDefault="00470A90" w:rsidP="00470A90">
      <w:r w:rsidRPr="00470A90">
        <w:t xml:space="preserve">Extensive medical literature supports the relationship between PTSD and OSA, indicating that PTSD can exacerbate or contribute to the development </w:t>
      </w:r>
      <w:r>
        <w:t>of OSA</w:t>
      </w:r>
      <w:r w:rsidRPr="00470A90">
        <w:t xml:space="preserve"> through various physiological and psychological mechanisms:</w:t>
      </w:r>
    </w:p>
    <w:p w14:paraId="605D7840" w14:textId="77777777" w:rsidR="00470A90" w:rsidRPr="00470A90" w:rsidRDefault="00470A90" w:rsidP="00470A90">
      <w:r w:rsidRPr="00470A90">
        <w:rPr>
          <w:b/>
          <w:bCs/>
        </w:rPr>
        <w:t>1. Hyperarousal and Sleep Fragmentation:</w:t>
      </w:r>
    </w:p>
    <w:p w14:paraId="7CDB14ED" w14:textId="75480831" w:rsidR="00470A90" w:rsidRPr="00470A90" w:rsidRDefault="00470A90" w:rsidP="00470A90">
      <w:pPr>
        <w:pStyle w:val="ListParagraph"/>
        <w:numPr>
          <w:ilvl w:val="0"/>
          <w:numId w:val="8"/>
        </w:numPr>
      </w:pPr>
      <w:r w:rsidRPr="00470A90">
        <w:t xml:space="preserve">PTSD </w:t>
      </w:r>
      <w:proofErr w:type="gramStart"/>
      <w:r w:rsidRPr="00470A90">
        <w:t>is often accompanied</w:t>
      </w:r>
      <w:proofErr w:type="gramEnd"/>
      <w:r w:rsidRPr="00470A90">
        <w:t xml:space="preserve"> by hyperarousal, leading to fragmented sleep patterns, increased sleep latency, and difficulty maintaining sleep. This disruption in sleep </w:t>
      </w:r>
      <w:r w:rsidRPr="00470A90">
        <w:lastRenderedPageBreak/>
        <w:t xml:space="preserve">architecture can exacerbate or even trigger sleep apnea symptoms. According to a study published in the </w:t>
      </w:r>
      <w:r w:rsidRPr="00470A90">
        <w:rPr>
          <w:i/>
          <w:iCs/>
        </w:rPr>
        <w:t>Journal of Clinical Sleep Medicine</w:t>
      </w:r>
      <w:r w:rsidRPr="00470A90">
        <w:t xml:space="preserve">, "hyperarousal and frequent awakenings seen in PTSD patients can contribute to the severity of OSA" (URL: </w:t>
      </w:r>
      <w:hyperlink r:id="rId8" w:history="1">
        <w:r w:rsidR="00D66D24" w:rsidRPr="00FF2693">
          <w:rPr>
            <w:rStyle w:val="Hyperlink"/>
          </w:rPr>
          <w:t>https://jcsm.aasm.org</w:t>
        </w:r>
      </w:hyperlink>
      <w:r w:rsidR="00D66D24">
        <w:t xml:space="preserve">). </w:t>
      </w:r>
    </w:p>
    <w:p w14:paraId="7BBEB497" w14:textId="77777777" w:rsidR="00470A90" w:rsidRPr="00470A90" w:rsidRDefault="00470A90" w:rsidP="00470A90">
      <w:r w:rsidRPr="00470A90">
        <w:rPr>
          <w:b/>
          <w:bCs/>
        </w:rPr>
        <w:t>2. Sympathetic Nervous System Activation:</w:t>
      </w:r>
    </w:p>
    <w:p w14:paraId="5E2305A8" w14:textId="77777777" w:rsidR="00470A90" w:rsidRPr="00470A90" w:rsidRDefault="00470A90" w:rsidP="00470A90">
      <w:pPr>
        <w:pStyle w:val="ListParagraph"/>
        <w:numPr>
          <w:ilvl w:val="0"/>
          <w:numId w:val="8"/>
        </w:numPr>
      </w:pPr>
      <w:r w:rsidRPr="00470A90">
        <w:t xml:space="preserve">Veterans with PTSD often exhibit increased sympathetic nervous system activity, leading to physiological changes such as increased upper airway resistance. This heightened sympathetic tone can contribute to the development or worsening of OSA. The study "PTSD and its effects on sleep quality and apnea" found that "elevated sympathetic activity in PTSD patients may lead to increased incidence of OSA" (URL: </w:t>
      </w:r>
      <w:hyperlink r:id="rId9" w:tgtFrame="_new" w:history="1">
        <w:r w:rsidRPr="00470A90">
          <w:rPr>
            <w:rStyle w:val="Hyperlink"/>
          </w:rPr>
          <w:t>https://www.ncbi.nlm.nih.gov/pmc/articles/PMC4533772/</w:t>
        </w:r>
      </w:hyperlink>
      <w:r w:rsidRPr="00470A90">
        <w:t>).</w:t>
      </w:r>
    </w:p>
    <w:p w14:paraId="009CE12A" w14:textId="77777777" w:rsidR="00470A90" w:rsidRPr="00470A90" w:rsidRDefault="00470A90" w:rsidP="00470A90">
      <w:r w:rsidRPr="00470A90">
        <w:rPr>
          <w:b/>
          <w:bCs/>
        </w:rPr>
        <w:t>3. Co-morbidities and Lifestyle Factors:</w:t>
      </w:r>
    </w:p>
    <w:p w14:paraId="1D76C7A6" w14:textId="0FC9CC48" w:rsidR="00470A90" w:rsidRPr="00470A90" w:rsidRDefault="00470A90" w:rsidP="00470A90">
      <w:pPr>
        <w:pStyle w:val="ListParagraph"/>
        <w:numPr>
          <w:ilvl w:val="0"/>
          <w:numId w:val="8"/>
        </w:numPr>
      </w:pPr>
      <w:r w:rsidRPr="00470A90">
        <w:t xml:space="preserve">PTSD is commonly associated with co-morbid conditions like depression and anxiety, which can contribute to poor sleep hygiene and weight </w:t>
      </w:r>
      <w:r w:rsidR="00D66D24" w:rsidRPr="00470A90">
        <w:t xml:space="preserve">gain, </w:t>
      </w:r>
      <w:r w:rsidRPr="00470A90">
        <w:t xml:space="preserve">both significant risk factors for OSA. A study titled "The Role of PTSD in Sleep Apnea: Co-morbid Conditions and Their Impact" highlighted that "co-morbid psychiatric conditions and lifestyle factors in PTSD patients are significant predictors of sleep apnea" (URL: </w:t>
      </w:r>
      <w:hyperlink r:id="rId10" w:tgtFrame="_new" w:history="1">
        <w:r w:rsidRPr="00470A90">
          <w:rPr>
            <w:rStyle w:val="Hyperlink"/>
          </w:rPr>
          <w:t>https://pubmed.ncbi.nlm.nih.gov/24424231/</w:t>
        </w:r>
      </w:hyperlink>
      <w:r w:rsidRPr="00470A90">
        <w:t>).</w:t>
      </w:r>
    </w:p>
    <w:p w14:paraId="70D5F868" w14:textId="77777777" w:rsidR="00470A90" w:rsidRPr="00470A90" w:rsidRDefault="00470A90" w:rsidP="00470A90">
      <w:r w:rsidRPr="00470A90">
        <w:rPr>
          <w:b/>
          <w:bCs/>
        </w:rPr>
        <w:t>4. Chronic Sleep Disturbances:</w:t>
      </w:r>
    </w:p>
    <w:p w14:paraId="5BA78F99" w14:textId="77777777" w:rsidR="00470A90" w:rsidRPr="00470A90" w:rsidRDefault="00470A90" w:rsidP="00470A90">
      <w:pPr>
        <w:pStyle w:val="ListParagraph"/>
        <w:numPr>
          <w:ilvl w:val="0"/>
          <w:numId w:val="8"/>
        </w:numPr>
      </w:pPr>
      <w:r w:rsidRPr="00470A90">
        <w:t xml:space="preserve">Chronic sleep disturbances, including nightmares, night sweats, and frequent awakenings, are hallmark symptoms of PTSD and can lead to irregular breathing patterns, thereby exacerbating OSA. The study "Nightmares and Sleep Apnea in PTSD Patients" underscores how "chronic nightmares and sleep fragmentation in PTSD patients significantly overlap with symptoms of OSA" (URL: </w:t>
      </w:r>
      <w:hyperlink r:id="rId11" w:tgtFrame="_new" w:history="1">
        <w:r w:rsidRPr="00470A90">
          <w:rPr>
            <w:rStyle w:val="Hyperlink"/>
          </w:rPr>
          <w:t>https://pubmed.ncbi.nlm.nih.gov/25854045/</w:t>
        </w:r>
      </w:hyperlink>
      <w:r w:rsidRPr="00470A90">
        <w:t>).</w:t>
      </w:r>
    </w:p>
    <w:p w14:paraId="463CD2B3" w14:textId="4CDC1CAD" w:rsidR="00470A90" w:rsidRPr="00470A90" w:rsidRDefault="00470A90" w:rsidP="00470A90">
      <w:pPr>
        <w:rPr>
          <w:b/>
          <w:bCs/>
        </w:rPr>
      </w:pPr>
      <w:r w:rsidRPr="00470A90">
        <w:rPr>
          <w:b/>
          <w:bCs/>
        </w:rPr>
        <w:t>Clinical Evaluation and Diagnosis</w:t>
      </w:r>
    </w:p>
    <w:p w14:paraId="266BE902" w14:textId="0CF09514" w:rsidR="00470A90" w:rsidRPr="00470A90" w:rsidRDefault="00470A90" w:rsidP="00470A90">
      <w:r w:rsidRPr="00470A90">
        <w:t xml:space="preserve">Based on the review of [Veteran's Full Name]'s medical history, C-File, and clinical evaluations, it is evident that [his/her/their] PTSD has </w:t>
      </w:r>
      <w:proofErr w:type="gramStart"/>
      <w:r w:rsidRPr="00470A90">
        <w:t>likely contributed</w:t>
      </w:r>
      <w:proofErr w:type="gramEnd"/>
      <w:r w:rsidRPr="00470A90">
        <w:t xml:space="preserve"> to the development or </w:t>
      </w:r>
      <w:r w:rsidR="00D66D24">
        <w:t>aggravation</w:t>
      </w:r>
      <w:r w:rsidRPr="00470A90">
        <w:t xml:space="preserve"> of OSA. The veteran's chronic hyperarousal, disrupted sleep patterns, and increased sympathetic nervous system activity are well-documented in both the veteran's medical records and supporting literature.</w:t>
      </w:r>
    </w:p>
    <w:p w14:paraId="727A3C6D" w14:textId="77777777" w:rsidR="00D66D24" w:rsidRDefault="00470A90" w:rsidP="00470A90">
      <w:r w:rsidRPr="00470A90">
        <w:rPr>
          <w:b/>
          <w:bCs/>
        </w:rPr>
        <w:t>Conclusion and Medical Opinion</w:t>
      </w:r>
    </w:p>
    <w:p w14:paraId="0A9AC169" w14:textId="722AE403" w:rsidR="00470A90" w:rsidRPr="00470A90" w:rsidRDefault="00470A90" w:rsidP="00470A90">
      <w:r w:rsidRPr="00470A90">
        <w:lastRenderedPageBreak/>
        <w:t xml:space="preserve">In my professional medical opinion, it is at least as likely as not (a 50% or greater probability) that [Veteran's Full Name]'s Obstructive Sleep Apnea is </w:t>
      </w:r>
      <w:r w:rsidR="00D66D24">
        <w:t>proximately due to or aggravated</w:t>
      </w:r>
      <w:r w:rsidRPr="00470A90">
        <w:t xml:space="preserve"> by [his/her/their] service-connected PTSD. The evidence from the veteran's medical records, corroborated by relevant medical research, supports this conclusion. The nexus between PTSD and OSA is well-established, and the veteran's symptoms align with known associations between these conditions.</w:t>
      </w:r>
    </w:p>
    <w:p w14:paraId="6DFA886C" w14:textId="77777777" w:rsidR="00470A90" w:rsidRPr="00470A90" w:rsidRDefault="00470A90" w:rsidP="00470A90">
      <w:r w:rsidRPr="00470A90">
        <w:t xml:space="preserve">If further information or clarification </w:t>
      </w:r>
      <w:proofErr w:type="gramStart"/>
      <w:r w:rsidRPr="00470A90">
        <w:t>is needed</w:t>
      </w:r>
      <w:proofErr w:type="gramEnd"/>
      <w:r w:rsidRPr="00470A90">
        <w:t>, please do not hesitate to contact me.</w:t>
      </w:r>
    </w:p>
    <w:p w14:paraId="3F5088AD" w14:textId="77777777" w:rsidR="00470A90" w:rsidRPr="00470A90" w:rsidRDefault="00470A90" w:rsidP="00470A90">
      <w:r w:rsidRPr="00470A90">
        <w:t>Sincerely,</w:t>
      </w:r>
    </w:p>
    <w:p w14:paraId="6F7D0726" w14:textId="77777777" w:rsidR="00470A90" w:rsidRDefault="00470A90" w:rsidP="00470A90">
      <w:pPr>
        <w:pStyle w:val="NoSpacing"/>
      </w:pPr>
      <w:r w:rsidRPr="00470A90">
        <w:t>[Doctor's Full Name]</w:t>
      </w:r>
      <w:r w:rsidRPr="00470A90">
        <w:br/>
        <w:t>[Doctor's Signature]</w:t>
      </w:r>
      <w:r w:rsidRPr="00470A90">
        <w:br/>
        <w:t xml:space="preserve">[Doctor's License Number </w:t>
      </w:r>
      <w:r>
        <w:t xml:space="preserve">(NPI) </w:t>
      </w:r>
      <w:r w:rsidRPr="00470A90">
        <w:t>and State]</w:t>
      </w:r>
    </w:p>
    <w:p w14:paraId="623C9860" w14:textId="170FA064" w:rsidR="00470A90" w:rsidRDefault="00470A90" w:rsidP="00470A90">
      <w:pPr>
        <w:pStyle w:val="NoSpacing"/>
      </w:pPr>
      <w:r w:rsidRPr="00470A90">
        <w:t xml:space="preserve">[Doctor's </w:t>
      </w:r>
      <w:r>
        <w:t xml:space="preserve">Email </w:t>
      </w:r>
      <w:r w:rsidR="001F44F3">
        <w:t xml:space="preserve">Address </w:t>
      </w:r>
      <w:r>
        <w:t>and Phone</w:t>
      </w:r>
      <w:r w:rsidRPr="00470A90">
        <w:t>]</w:t>
      </w:r>
      <w:r w:rsidRPr="00470A90">
        <w:br/>
        <w:t>[Medical Facility Name]</w:t>
      </w:r>
    </w:p>
    <w:sectPr w:rsidR="00470A90">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91513E" w14:textId="77777777" w:rsidR="0045439F" w:rsidRDefault="0045439F" w:rsidP="00D66D24">
      <w:pPr>
        <w:spacing w:after="0" w:line="240" w:lineRule="auto"/>
      </w:pPr>
      <w:r>
        <w:separator/>
      </w:r>
    </w:p>
  </w:endnote>
  <w:endnote w:type="continuationSeparator" w:id="0">
    <w:p w14:paraId="4A260C1D" w14:textId="77777777" w:rsidR="0045439F" w:rsidRDefault="0045439F" w:rsidP="00D66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0960758"/>
      <w:docPartObj>
        <w:docPartGallery w:val="Page Numbers (Bottom of Page)"/>
        <w:docPartUnique/>
      </w:docPartObj>
    </w:sdtPr>
    <w:sdtContent>
      <w:sdt>
        <w:sdtPr>
          <w:id w:val="1728636285"/>
          <w:docPartObj>
            <w:docPartGallery w:val="Page Numbers (Top of Page)"/>
            <w:docPartUnique/>
          </w:docPartObj>
        </w:sdtPr>
        <w:sdtContent>
          <w:p w14:paraId="3FB8C8A8" w14:textId="59172538" w:rsidR="00D66D24" w:rsidRDefault="00D66D24" w:rsidP="00D66D24">
            <w:pPr>
              <w:pStyle w:val="Footer"/>
              <w:jc w:val="center"/>
            </w:pPr>
            <w:r w:rsidRPr="00D66D24">
              <w:t xml:space="preserve">Page </w:t>
            </w:r>
            <w:r w:rsidRPr="00D66D24">
              <w:fldChar w:fldCharType="begin"/>
            </w:r>
            <w:r w:rsidRPr="00D66D24">
              <w:instrText xml:space="preserve"> PAGE </w:instrText>
            </w:r>
            <w:r w:rsidRPr="00D66D24">
              <w:fldChar w:fldCharType="separate"/>
            </w:r>
            <w:r w:rsidRPr="00D66D24">
              <w:rPr>
                <w:noProof/>
              </w:rPr>
              <w:t>2</w:t>
            </w:r>
            <w:r w:rsidRPr="00D66D24">
              <w:fldChar w:fldCharType="end"/>
            </w:r>
            <w:r w:rsidRPr="00D66D24">
              <w:t xml:space="preserve"> of </w:t>
            </w:r>
            <w:r w:rsidRPr="00D66D24">
              <w:fldChar w:fldCharType="begin"/>
            </w:r>
            <w:r w:rsidRPr="00D66D24">
              <w:instrText xml:space="preserve"> NUMPAGES  </w:instrText>
            </w:r>
            <w:r w:rsidRPr="00D66D24">
              <w:fldChar w:fldCharType="separate"/>
            </w:r>
            <w:r w:rsidRPr="00D66D24">
              <w:rPr>
                <w:noProof/>
              </w:rPr>
              <w:t>2</w:t>
            </w:r>
            <w:r w:rsidRPr="00D66D24">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8FDC68" w14:textId="77777777" w:rsidR="0045439F" w:rsidRDefault="0045439F" w:rsidP="00D66D24">
      <w:pPr>
        <w:spacing w:after="0" w:line="240" w:lineRule="auto"/>
      </w:pPr>
      <w:r>
        <w:separator/>
      </w:r>
    </w:p>
  </w:footnote>
  <w:footnote w:type="continuationSeparator" w:id="0">
    <w:p w14:paraId="6B66A804" w14:textId="77777777" w:rsidR="0045439F" w:rsidRDefault="0045439F" w:rsidP="00D66D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B4A0D"/>
    <w:multiLevelType w:val="multilevel"/>
    <w:tmpl w:val="1C8C9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073E9E"/>
    <w:multiLevelType w:val="hybridMultilevel"/>
    <w:tmpl w:val="C7046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6567A8"/>
    <w:multiLevelType w:val="multilevel"/>
    <w:tmpl w:val="E0801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165332"/>
    <w:multiLevelType w:val="hybridMultilevel"/>
    <w:tmpl w:val="CDCA4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21562A"/>
    <w:multiLevelType w:val="multilevel"/>
    <w:tmpl w:val="931AC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C957C7"/>
    <w:multiLevelType w:val="multilevel"/>
    <w:tmpl w:val="5FAA5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F95492"/>
    <w:multiLevelType w:val="multilevel"/>
    <w:tmpl w:val="3BD85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AB3B90"/>
    <w:multiLevelType w:val="multilevel"/>
    <w:tmpl w:val="89FC0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2042002">
    <w:abstractNumId w:val="6"/>
  </w:num>
  <w:num w:numId="2" w16cid:durableId="1787431397">
    <w:abstractNumId w:val="4"/>
  </w:num>
  <w:num w:numId="3" w16cid:durableId="1187720827">
    <w:abstractNumId w:val="5"/>
  </w:num>
  <w:num w:numId="4" w16cid:durableId="1451775499">
    <w:abstractNumId w:val="7"/>
  </w:num>
  <w:num w:numId="5" w16cid:durableId="1504738535">
    <w:abstractNumId w:val="2"/>
  </w:num>
  <w:num w:numId="6" w16cid:durableId="1295718709">
    <w:abstractNumId w:val="0"/>
  </w:num>
  <w:num w:numId="7" w16cid:durableId="1692030288">
    <w:abstractNumId w:val="3"/>
  </w:num>
  <w:num w:numId="8" w16cid:durableId="9722478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A90"/>
    <w:rsid w:val="001577F9"/>
    <w:rsid w:val="001F44F3"/>
    <w:rsid w:val="002F419D"/>
    <w:rsid w:val="0045439F"/>
    <w:rsid w:val="00470A90"/>
    <w:rsid w:val="004A6551"/>
    <w:rsid w:val="0057728F"/>
    <w:rsid w:val="00D66D24"/>
    <w:rsid w:val="00FF7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99DC2"/>
  <w15:chartTrackingRefBased/>
  <w15:docId w15:val="{F7EEBB13-B589-43D9-BCE8-ADC254117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0A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0A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0A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0A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0A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0A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0A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0A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0A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0A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0A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0A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0A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0A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0A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0A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0A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0A90"/>
    <w:rPr>
      <w:rFonts w:eastAsiaTheme="majorEastAsia" w:cstheme="majorBidi"/>
      <w:color w:val="272727" w:themeColor="text1" w:themeTint="D8"/>
    </w:rPr>
  </w:style>
  <w:style w:type="paragraph" w:styleId="Title">
    <w:name w:val="Title"/>
    <w:basedOn w:val="Normal"/>
    <w:next w:val="Normal"/>
    <w:link w:val="TitleChar"/>
    <w:uiPriority w:val="10"/>
    <w:qFormat/>
    <w:rsid w:val="00470A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0A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0A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0A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0A90"/>
    <w:pPr>
      <w:spacing w:before="160"/>
      <w:jc w:val="center"/>
    </w:pPr>
    <w:rPr>
      <w:i/>
      <w:iCs/>
      <w:color w:val="404040" w:themeColor="text1" w:themeTint="BF"/>
    </w:rPr>
  </w:style>
  <w:style w:type="character" w:customStyle="1" w:styleId="QuoteChar">
    <w:name w:val="Quote Char"/>
    <w:basedOn w:val="DefaultParagraphFont"/>
    <w:link w:val="Quote"/>
    <w:uiPriority w:val="29"/>
    <w:rsid w:val="00470A90"/>
    <w:rPr>
      <w:i/>
      <w:iCs/>
      <w:color w:val="404040" w:themeColor="text1" w:themeTint="BF"/>
    </w:rPr>
  </w:style>
  <w:style w:type="paragraph" w:styleId="ListParagraph">
    <w:name w:val="List Paragraph"/>
    <w:basedOn w:val="Normal"/>
    <w:uiPriority w:val="34"/>
    <w:qFormat/>
    <w:rsid w:val="00470A90"/>
    <w:pPr>
      <w:ind w:left="720"/>
      <w:contextualSpacing/>
    </w:pPr>
  </w:style>
  <w:style w:type="character" w:styleId="IntenseEmphasis">
    <w:name w:val="Intense Emphasis"/>
    <w:basedOn w:val="DefaultParagraphFont"/>
    <w:uiPriority w:val="21"/>
    <w:qFormat/>
    <w:rsid w:val="00470A90"/>
    <w:rPr>
      <w:i/>
      <w:iCs/>
      <w:color w:val="0F4761" w:themeColor="accent1" w:themeShade="BF"/>
    </w:rPr>
  </w:style>
  <w:style w:type="paragraph" w:styleId="IntenseQuote">
    <w:name w:val="Intense Quote"/>
    <w:basedOn w:val="Normal"/>
    <w:next w:val="Normal"/>
    <w:link w:val="IntenseQuoteChar"/>
    <w:uiPriority w:val="30"/>
    <w:qFormat/>
    <w:rsid w:val="00470A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0A90"/>
    <w:rPr>
      <w:i/>
      <w:iCs/>
      <w:color w:val="0F4761" w:themeColor="accent1" w:themeShade="BF"/>
    </w:rPr>
  </w:style>
  <w:style w:type="character" w:styleId="IntenseReference">
    <w:name w:val="Intense Reference"/>
    <w:basedOn w:val="DefaultParagraphFont"/>
    <w:uiPriority w:val="32"/>
    <w:qFormat/>
    <w:rsid w:val="00470A90"/>
    <w:rPr>
      <w:b/>
      <w:bCs/>
      <w:smallCaps/>
      <w:color w:val="0F4761" w:themeColor="accent1" w:themeShade="BF"/>
      <w:spacing w:val="5"/>
    </w:rPr>
  </w:style>
  <w:style w:type="character" w:styleId="Hyperlink">
    <w:name w:val="Hyperlink"/>
    <w:basedOn w:val="DefaultParagraphFont"/>
    <w:uiPriority w:val="99"/>
    <w:unhideWhenUsed/>
    <w:rsid w:val="00470A90"/>
    <w:rPr>
      <w:color w:val="467886" w:themeColor="hyperlink"/>
      <w:u w:val="single"/>
    </w:rPr>
  </w:style>
  <w:style w:type="character" w:styleId="UnresolvedMention">
    <w:name w:val="Unresolved Mention"/>
    <w:basedOn w:val="DefaultParagraphFont"/>
    <w:uiPriority w:val="99"/>
    <w:semiHidden/>
    <w:unhideWhenUsed/>
    <w:rsid w:val="00470A90"/>
    <w:rPr>
      <w:color w:val="605E5C"/>
      <w:shd w:val="clear" w:color="auto" w:fill="E1DFDD"/>
    </w:rPr>
  </w:style>
  <w:style w:type="paragraph" w:styleId="NoSpacing">
    <w:name w:val="No Spacing"/>
    <w:uiPriority w:val="1"/>
    <w:qFormat/>
    <w:rsid w:val="00470A90"/>
    <w:pPr>
      <w:spacing w:after="0" w:line="240" w:lineRule="auto"/>
    </w:pPr>
  </w:style>
  <w:style w:type="paragraph" w:styleId="Header">
    <w:name w:val="header"/>
    <w:basedOn w:val="Normal"/>
    <w:link w:val="HeaderChar"/>
    <w:uiPriority w:val="99"/>
    <w:unhideWhenUsed/>
    <w:rsid w:val="00D66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D24"/>
  </w:style>
  <w:style w:type="paragraph" w:styleId="Footer">
    <w:name w:val="footer"/>
    <w:basedOn w:val="Normal"/>
    <w:link w:val="FooterChar"/>
    <w:uiPriority w:val="99"/>
    <w:unhideWhenUsed/>
    <w:rsid w:val="00D66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334364">
      <w:bodyDiv w:val="1"/>
      <w:marLeft w:val="0"/>
      <w:marRight w:val="0"/>
      <w:marTop w:val="0"/>
      <w:marBottom w:val="0"/>
      <w:divBdr>
        <w:top w:val="none" w:sz="0" w:space="0" w:color="auto"/>
        <w:left w:val="none" w:sz="0" w:space="0" w:color="auto"/>
        <w:bottom w:val="none" w:sz="0" w:space="0" w:color="auto"/>
        <w:right w:val="none" w:sz="0" w:space="0" w:color="auto"/>
      </w:divBdr>
    </w:div>
    <w:div w:id="1279414586">
      <w:bodyDiv w:val="1"/>
      <w:marLeft w:val="0"/>
      <w:marRight w:val="0"/>
      <w:marTop w:val="0"/>
      <w:marBottom w:val="0"/>
      <w:divBdr>
        <w:top w:val="none" w:sz="0" w:space="0" w:color="auto"/>
        <w:left w:val="none" w:sz="0" w:space="0" w:color="auto"/>
        <w:bottom w:val="none" w:sz="0" w:space="0" w:color="auto"/>
        <w:right w:val="none" w:sz="0" w:space="0" w:color="auto"/>
      </w:divBdr>
    </w:div>
    <w:div w:id="183907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csm.aasm.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med.ncbi.nlm.nih.gov/25854045/" TargetMode="External"/><Relationship Id="rId5" Type="http://schemas.openxmlformats.org/officeDocument/2006/relationships/webSettings" Target="webSettings.xml"/><Relationship Id="rId10" Type="http://schemas.openxmlformats.org/officeDocument/2006/relationships/hyperlink" Target="https://pubmed.ncbi.nlm.nih.gov/24424231/" TargetMode="External"/><Relationship Id="rId4" Type="http://schemas.openxmlformats.org/officeDocument/2006/relationships/settings" Target="settings.xml"/><Relationship Id="rId9" Type="http://schemas.openxmlformats.org/officeDocument/2006/relationships/hyperlink" Target="https://www.ncbi.nlm.nih.gov/pmc/articles/PMC453377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C5A0B-E400-4DD8-94BD-FBDB4626A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813</Words>
  <Characters>4311</Characters>
  <Application>Microsoft Office Word</Application>
  <DocSecurity>0</DocSecurity>
  <Lines>65</Lines>
  <Paragraphs>20</Paragraphs>
  <ScaleCrop>false</ScaleCrop>
  <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Reese</dc:creator>
  <cp:keywords/>
  <dc:description/>
  <cp:lastModifiedBy>Brian Reese</cp:lastModifiedBy>
  <cp:revision>10</cp:revision>
  <dcterms:created xsi:type="dcterms:W3CDTF">2024-07-26T12:59:00Z</dcterms:created>
  <dcterms:modified xsi:type="dcterms:W3CDTF">2024-07-26T13:56:00Z</dcterms:modified>
</cp:coreProperties>
</file>